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DFDDE" w14:textId="77777777" w:rsidR="00AF3657" w:rsidRPr="00E57EBE" w:rsidRDefault="007151AB" w:rsidP="00AF3657">
      <w:pPr>
        <w:pStyle w:val="Docketnumber"/>
        <w:rPr>
          <w:sz w:val="24"/>
          <w:szCs w:val="24"/>
        </w:rPr>
      </w:pPr>
      <w:bookmarkStart w:id="0" w:name="_GoBack"/>
      <w:bookmarkEnd w:id="0"/>
      <w:r>
        <w:rPr>
          <w:sz w:val="24"/>
          <w:szCs w:val="24"/>
        </w:rPr>
        <w:t xml:space="preserve">DOCKET NO. </w:t>
      </w:r>
      <w:r w:rsidR="00DD69BE">
        <w:rPr>
          <w:sz w:val="24"/>
          <w:szCs w:val="24"/>
        </w:rPr>
        <w:t>500</w:t>
      </w:r>
      <w:r w:rsidR="00716E89">
        <w:rPr>
          <w:sz w:val="24"/>
          <w:szCs w:val="24"/>
        </w:rPr>
        <w:t>83</w:t>
      </w:r>
    </w:p>
    <w:p w14:paraId="2680FB47" w14:textId="77777777" w:rsidR="00AF3657" w:rsidRPr="001E0547" w:rsidRDefault="00AF3657" w:rsidP="00AF3657">
      <w:pPr>
        <w:jc w:val="center"/>
        <w:rPr>
          <w:b/>
        </w:rPr>
      </w:pPr>
    </w:p>
    <w:tbl>
      <w:tblPr>
        <w:tblW w:w="9810" w:type="dxa"/>
        <w:tblLayout w:type="fixed"/>
        <w:tblLook w:val="01E0" w:firstRow="1" w:lastRow="1" w:firstColumn="1" w:lastColumn="1" w:noHBand="0" w:noVBand="0"/>
      </w:tblPr>
      <w:tblGrid>
        <w:gridCol w:w="4590"/>
        <w:gridCol w:w="360"/>
        <w:gridCol w:w="4860"/>
      </w:tblGrid>
      <w:tr w:rsidR="00C311C3" w:rsidRPr="00D75599" w14:paraId="7FC9F882" w14:textId="77777777" w:rsidTr="00BD00FF">
        <w:tc>
          <w:tcPr>
            <w:tcW w:w="4590" w:type="dxa"/>
          </w:tcPr>
          <w:p w14:paraId="3D348D2A" w14:textId="77777777" w:rsidR="00AF3657" w:rsidRPr="00D75599" w:rsidRDefault="00BC160B" w:rsidP="00625E19">
            <w:pPr>
              <w:jc w:val="left"/>
              <w:rPr>
                <w:b/>
              </w:rPr>
            </w:pPr>
            <w:r w:rsidRPr="00BC160B">
              <w:rPr>
                <w:b/>
              </w:rPr>
              <w:t xml:space="preserve">APPLICATION OF </w:t>
            </w:r>
            <w:r w:rsidR="00716E89">
              <w:rPr>
                <w:b/>
              </w:rPr>
              <w:t xml:space="preserve">SOLAR VILLAGE HOMEOWNERS ASSOCIATION TO </w:t>
            </w:r>
            <w:r w:rsidR="00DD69BE">
              <w:rPr>
                <w:b/>
              </w:rPr>
              <w:t>OBTAIN</w:t>
            </w:r>
            <w:r w:rsidR="00625E19">
              <w:rPr>
                <w:b/>
              </w:rPr>
              <w:t xml:space="preserve"> A WATER CERTIFICATE OF CONVENIENCE AND NECESSITY IN </w:t>
            </w:r>
            <w:r w:rsidR="00716E89">
              <w:rPr>
                <w:b/>
              </w:rPr>
              <w:t>KERR</w:t>
            </w:r>
            <w:r w:rsidR="00DD69BE">
              <w:rPr>
                <w:b/>
              </w:rPr>
              <w:t xml:space="preserve"> </w:t>
            </w:r>
            <w:r w:rsidR="00625E19">
              <w:rPr>
                <w:b/>
              </w:rPr>
              <w:t>COUNTY</w:t>
            </w:r>
          </w:p>
        </w:tc>
        <w:tc>
          <w:tcPr>
            <w:tcW w:w="360" w:type="dxa"/>
          </w:tcPr>
          <w:p w14:paraId="24184AD8" w14:textId="77777777" w:rsidR="00AF3657" w:rsidRPr="00D75599" w:rsidRDefault="00AF3657" w:rsidP="007717F6">
            <w:pPr>
              <w:rPr>
                <w:b/>
              </w:rPr>
            </w:pPr>
            <w:r w:rsidRPr="00D75599">
              <w:rPr>
                <w:b/>
              </w:rPr>
              <w:t>§</w:t>
            </w:r>
          </w:p>
          <w:p w14:paraId="52FBF7FD" w14:textId="77777777" w:rsidR="00AF3657" w:rsidRPr="00D75599" w:rsidRDefault="00AF3657" w:rsidP="007717F6">
            <w:pPr>
              <w:rPr>
                <w:b/>
              </w:rPr>
            </w:pPr>
            <w:r w:rsidRPr="00D75599">
              <w:rPr>
                <w:b/>
              </w:rPr>
              <w:t>§</w:t>
            </w:r>
          </w:p>
          <w:p w14:paraId="2765959B" w14:textId="77777777" w:rsidR="00AF3657" w:rsidRPr="00D75599" w:rsidRDefault="00AF3657" w:rsidP="007717F6">
            <w:pPr>
              <w:rPr>
                <w:b/>
              </w:rPr>
            </w:pPr>
            <w:r w:rsidRPr="00D75599">
              <w:rPr>
                <w:b/>
              </w:rPr>
              <w:t>§</w:t>
            </w:r>
          </w:p>
          <w:p w14:paraId="7F2915F9" w14:textId="77777777" w:rsidR="00653751" w:rsidRDefault="00AF3657" w:rsidP="007717F6">
            <w:pPr>
              <w:rPr>
                <w:b/>
              </w:rPr>
            </w:pPr>
            <w:r w:rsidRPr="00D75599">
              <w:rPr>
                <w:b/>
              </w:rPr>
              <w:t>§</w:t>
            </w:r>
          </w:p>
          <w:p w14:paraId="663CFA46" w14:textId="77777777" w:rsidR="00BC160B" w:rsidRPr="00D75599" w:rsidRDefault="00BC160B" w:rsidP="007717F6">
            <w:pPr>
              <w:rPr>
                <w:b/>
              </w:rPr>
            </w:pPr>
            <w:r>
              <w:rPr>
                <w:b/>
              </w:rPr>
              <w:t>§</w:t>
            </w:r>
          </w:p>
        </w:tc>
        <w:tc>
          <w:tcPr>
            <w:tcW w:w="4860" w:type="dxa"/>
          </w:tcPr>
          <w:p w14:paraId="4C5A4358" w14:textId="77777777" w:rsidR="00AF3657" w:rsidRPr="00D75599" w:rsidRDefault="005F4F7A" w:rsidP="00D75599">
            <w:pPr>
              <w:pStyle w:val="Docketstyle"/>
              <w:spacing w:line="240" w:lineRule="auto"/>
              <w:jc w:val="center"/>
              <w:rPr>
                <w:bCs/>
              </w:rPr>
            </w:pPr>
            <w:r w:rsidRPr="00D75599">
              <w:rPr>
                <w:bCs/>
              </w:rPr>
              <w:t>PUBLIC UTILITY COMMISSION</w:t>
            </w:r>
          </w:p>
          <w:p w14:paraId="3DD660BC" w14:textId="77777777" w:rsidR="005F4F7A" w:rsidRPr="00D75599" w:rsidRDefault="005F4F7A" w:rsidP="00D75599">
            <w:pPr>
              <w:pStyle w:val="Docketstyle"/>
              <w:spacing w:line="240" w:lineRule="auto"/>
              <w:jc w:val="center"/>
              <w:rPr>
                <w:bCs/>
              </w:rPr>
            </w:pPr>
          </w:p>
          <w:p w14:paraId="6449D700"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24F8772" w14:textId="77777777" w:rsidR="00AF3657" w:rsidRPr="00261AFE" w:rsidRDefault="00AF3657" w:rsidP="00AF3657">
      <w:pPr>
        <w:pStyle w:val="Documentheading"/>
        <w:rPr>
          <w:sz w:val="24"/>
          <w:szCs w:val="24"/>
        </w:rPr>
      </w:pPr>
    </w:p>
    <w:p w14:paraId="400BC966" w14:textId="77777777" w:rsidR="00AF3657" w:rsidRPr="00261AFE" w:rsidRDefault="00C311C3" w:rsidP="00AF3657">
      <w:pPr>
        <w:pStyle w:val="Documentheading"/>
        <w:rPr>
          <w:sz w:val="24"/>
          <w:szCs w:val="24"/>
        </w:rPr>
      </w:pPr>
      <w:r>
        <w:rPr>
          <w:sz w:val="24"/>
          <w:szCs w:val="24"/>
        </w:rPr>
        <w:t xml:space="preserve">COMMISSION STAFF’S </w:t>
      </w:r>
      <w:r w:rsidR="003E3EDE">
        <w:rPr>
          <w:sz w:val="24"/>
          <w:szCs w:val="24"/>
        </w:rPr>
        <w:t xml:space="preserve">SUPPLEMENTAL </w:t>
      </w:r>
      <w:r>
        <w:rPr>
          <w:sz w:val="24"/>
          <w:szCs w:val="24"/>
        </w:rPr>
        <w:t>RECOMMENDATION</w:t>
      </w:r>
      <w:r w:rsidR="008C6C34">
        <w:rPr>
          <w:sz w:val="24"/>
          <w:szCs w:val="24"/>
        </w:rPr>
        <w:t xml:space="preserve"> ON ADMINISTRATIVE COMPLETENESS AND PROPOSED NOTICE</w:t>
      </w:r>
    </w:p>
    <w:p w14:paraId="1F3A359C" w14:textId="77777777" w:rsidR="003744AE" w:rsidRDefault="003744AE" w:rsidP="00AF3657">
      <w:pPr>
        <w:pStyle w:val="Documentheading"/>
      </w:pPr>
    </w:p>
    <w:p w14:paraId="17276D34" w14:textId="0D6454C9"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w:t>
      </w:r>
      <w:r w:rsidR="00DD69BE" w:rsidRPr="00DD69BE">
        <w:rPr>
          <w:b w:val="0"/>
          <w:sz w:val="24"/>
          <w:szCs w:val="24"/>
        </w:rPr>
        <w:t>the Staff of the Public Utility Commission of Texas (Commission</w:t>
      </w:r>
      <w:r w:rsidRPr="00DD69BE">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DD69BE">
        <w:rPr>
          <w:b w:val="0"/>
          <w:sz w:val="24"/>
          <w:szCs w:val="24"/>
        </w:rPr>
        <w:t xml:space="preserve">files this response to </w:t>
      </w:r>
      <w:r w:rsidR="008C6C34">
        <w:rPr>
          <w:b w:val="0"/>
          <w:sz w:val="24"/>
          <w:szCs w:val="24"/>
        </w:rPr>
        <w:t>Order No.</w:t>
      </w:r>
      <w:r w:rsidR="0015141F">
        <w:rPr>
          <w:b w:val="0"/>
          <w:sz w:val="24"/>
          <w:szCs w:val="24"/>
        </w:rPr>
        <w:t xml:space="preserve"> </w:t>
      </w:r>
      <w:r w:rsidR="003E3EDE">
        <w:rPr>
          <w:b w:val="0"/>
          <w:sz w:val="24"/>
          <w:szCs w:val="24"/>
        </w:rPr>
        <w:t>2</w:t>
      </w:r>
      <w:r w:rsidR="00DD69BE">
        <w:rPr>
          <w:b w:val="0"/>
          <w:sz w:val="24"/>
          <w:szCs w:val="24"/>
        </w:rPr>
        <w:t xml:space="preserve">, </w:t>
      </w:r>
      <w:r w:rsidR="00C311C3">
        <w:rPr>
          <w:b w:val="0"/>
          <w:sz w:val="24"/>
          <w:szCs w:val="24"/>
        </w:rPr>
        <w:t xml:space="preserve">Commission Staff’s </w:t>
      </w:r>
      <w:r w:rsidR="003E3EDE">
        <w:rPr>
          <w:b w:val="0"/>
          <w:sz w:val="24"/>
          <w:szCs w:val="24"/>
        </w:rPr>
        <w:t xml:space="preserve">Supplemental </w:t>
      </w:r>
      <w:r w:rsidR="00C311C3">
        <w:rPr>
          <w:b w:val="0"/>
          <w:sz w:val="24"/>
          <w:szCs w:val="24"/>
        </w:rPr>
        <w:t>Recommendation</w:t>
      </w:r>
      <w:r w:rsidR="003744AE">
        <w:rPr>
          <w:b w:val="0"/>
          <w:sz w:val="24"/>
          <w:szCs w:val="24"/>
        </w:rPr>
        <w:t xml:space="preserve"> </w:t>
      </w:r>
      <w:r w:rsidR="008C6C34">
        <w:rPr>
          <w:b w:val="0"/>
          <w:sz w:val="24"/>
          <w:szCs w:val="24"/>
        </w:rPr>
        <w:t xml:space="preserve">on Administrative Completeness and Proposed Notice. </w:t>
      </w:r>
      <w:r w:rsidR="00DD69BE">
        <w:rPr>
          <w:b w:val="0"/>
          <w:sz w:val="24"/>
          <w:szCs w:val="24"/>
        </w:rPr>
        <w:t xml:space="preserve"> </w:t>
      </w:r>
      <w:r w:rsidR="008C6C34">
        <w:rPr>
          <w:b w:val="0"/>
          <w:sz w:val="24"/>
          <w:szCs w:val="24"/>
        </w:rPr>
        <w:t xml:space="preserve">Staff recommends that the application be deemed </w:t>
      </w:r>
      <w:proofErr w:type="gramStart"/>
      <w:r w:rsidR="008C6C34">
        <w:rPr>
          <w:b w:val="0"/>
          <w:sz w:val="24"/>
          <w:szCs w:val="24"/>
        </w:rPr>
        <w:t>sufficient</w:t>
      </w:r>
      <w:proofErr w:type="gramEnd"/>
      <w:r w:rsidR="008C6C34">
        <w:rPr>
          <w:b w:val="0"/>
          <w:sz w:val="24"/>
          <w:szCs w:val="24"/>
        </w:rPr>
        <w:t xml:space="preserve"> for further review and </w:t>
      </w:r>
      <w:r w:rsidR="00A70425">
        <w:rPr>
          <w:b w:val="0"/>
          <w:sz w:val="24"/>
          <w:szCs w:val="24"/>
        </w:rPr>
        <w:t>that the applicant be ordered to address the identified deficiencies. 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5E951AF6" w14:textId="77777777" w:rsidR="00CC76E0" w:rsidRPr="00CC76E0" w:rsidRDefault="00CC76E0" w:rsidP="00CC76E0"/>
    <w:p w14:paraId="19383C9E" w14:textId="77777777" w:rsidR="0061677C" w:rsidRPr="00320E5B" w:rsidRDefault="00C311C3" w:rsidP="00A70425">
      <w:pPr>
        <w:pStyle w:val="ListParagraph"/>
        <w:numPr>
          <w:ilvl w:val="0"/>
          <w:numId w:val="10"/>
        </w:numPr>
        <w:spacing w:line="360" w:lineRule="auto"/>
        <w:ind w:left="720"/>
        <w:jc w:val="center"/>
        <w:rPr>
          <w:b/>
        </w:rPr>
      </w:pPr>
      <w:r w:rsidRPr="00320E5B">
        <w:rPr>
          <w:b/>
        </w:rPr>
        <w:t>BACKGROUND</w:t>
      </w:r>
    </w:p>
    <w:p w14:paraId="1D7A266F" w14:textId="17566680" w:rsidR="007151AB" w:rsidRPr="00BC160B" w:rsidRDefault="00475C4A" w:rsidP="00BC160B">
      <w:pPr>
        <w:autoSpaceDE w:val="0"/>
        <w:autoSpaceDN w:val="0"/>
        <w:adjustRightInd w:val="0"/>
        <w:spacing w:line="360" w:lineRule="auto"/>
        <w:rPr>
          <w:szCs w:val="24"/>
        </w:rPr>
      </w:pPr>
      <w:r>
        <w:tab/>
      </w:r>
      <w:r w:rsidRPr="00BC160B">
        <w:rPr>
          <w:szCs w:val="24"/>
        </w:rPr>
        <w:t xml:space="preserve">On </w:t>
      </w:r>
      <w:r w:rsidR="00716E89">
        <w:rPr>
          <w:szCs w:val="24"/>
        </w:rPr>
        <w:t>October 9</w:t>
      </w:r>
      <w:r w:rsidR="00B12A43" w:rsidRPr="00BC160B">
        <w:rPr>
          <w:szCs w:val="24"/>
        </w:rPr>
        <w:t>, 2019</w:t>
      </w:r>
      <w:r w:rsidR="007151AB" w:rsidRPr="00BC160B">
        <w:rPr>
          <w:szCs w:val="24"/>
        </w:rPr>
        <w:t xml:space="preserve">, </w:t>
      </w:r>
      <w:r w:rsidR="00716E89">
        <w:rPr>
          <w:szCs w:val="24"/>
        </w:rPr>
        <w:t xml:space="preserve">Solar Village Homeowners Association (Applicant) </w:t>
      </w:r>
      <w:r w:rsidR="00BC160B" w:rsidRPr="00BC160B">
        <w:rPr>
          <w:szCs w:val="24"/>
        </w:rPr>
        <w:t xml:space="preserve">filed an application </w:t>
      </w:r>
      <w:r w:rsidR="00625E19">
        <w:rPr>
          <w:bCs/>
        </w:rPr>
        <w:t>to obtain a water C</w:t>
      </w:r>
      <w:r w:rsidR="00625E19" w:rsidRPr="00C57133">
        <w:rPr>
          <w:bCs/>
        </w:rPr>
        <w:t>ertifica</w:t>
      </w:r>
      <w:r w:rsidR="00625E19">
        <w:rPr>
          <w:bCs/>
        </w:rPr>
        <w:t xml:space="preserve">te of Convenience and Necessity </w:t>
      </w:r>
      <w:r w:rsidR="00625E19" w:rsidRPr="00C57133">
        <w:rPr>
          <w:bCs/>
        </w:rPr>
        <w:t xml:space="preserve">(CCN) </w:t>
      </w:r>
      <w:r w:rsidR="00625E19">
        <w:rPr>
          <w:bCs/>
        </w:rPr>
        <w:t xml:space="preserve">in </w:t>
      </w:r>
      <w:r w:rsidR="00716E89">
        <w:rPr>
          <w:bCs/>
        </w:rPr>
        <w:t>Kerr</w:t>
      </w:r>
      <w:r w:rsidR="00625E19" w:rsidRPr="00C57133">
        <w:rPr>
          <w:bCs/>
        </w:rPr>
        <w:t xml:space="preserve"> County</w:t>
      </w:r>
      <w:r w:rsidR="00BC160B" w:rsidRPr="00BC160B">
        <w:rPr>
          <w:szCs w:val="24"/>
        </w:rPr>
        <w:t>.</w:t>
      </w:r>
      <w:r w:rsidR="00BC160B">
        <w:rPr>
          <w:szCs w:val="24"/>
        </w:rPr>
        <w:t xml:space="preserve">  </w:t>
      </w:r>
      <w:r w:rsidR="00BC160B" w:rsidRPr="00BC160B">
        <w:rPr>
          <w:szCs w:val="24"/>
        </w:rPr>
        <w:t>The request</w:t>
      </w:r>
      <w:r w:rsidR="00882DDA">
        <w:rPr>
          <w:szCs w:val="24"/>
        </w:rPr>
        <w:t xml:space="preserve">ed service area consists of </w:t>
      </w:r>
      <w:r w:rsidR="00716E89">
        <w:rPr>
          <w:szCs w:val="24"/>
        </w:rPr>
        <w:t xml:space="preserve">16.7 </w:t>
      </w:r>
      <w:r w:rsidR="00BC160B" w:rsidRPr="00BC160B">
        <w:rPr>
          <w:szCs w:val="24"/>
        </w:rPr>
        <w:t xml:space="preserve">acres and </w:t>
      </w:r>
      <w:r w:rsidR="00716E89">
        <w:rPr>
          <w:szCs w:val="24"/>
        </w:rPr>
        <w:t>has 15</w:t>
      </w:r>
      <w:r w:rsidR="00625E19">
        <w:rPr>
          <w:szCs w:val="24"/>
        </w:rPr>
        <w:t xml:space="preserve"> customer</w:t>
      </w:r>
      <w:r w:rsidR="00716E89">
        <w:rPr>
          <w:szCs w:val="24"/>
        </w:rPr>
        <w:t xml:space="preserve"> connections.</w:t>
      </w:r>
    </w:p>
    <w:p w14:paraId="72212A2B" w14:textId="77777777" w:rsidR="009D07C8" w:rsidRPr="009D07C8" w:rsidRDefault="009D07C8" w:rsidP="009D07C8">
      <w:pPr>
        <w:spacing w:line="360" w:lineRule="auto"/>
        <w:ind w:firstLine="720"/>
        <w:rPr>
          <w:szCs w:val="24"/>
        </w:rPr>
      </w:pPr>
      <w:r>
        <w:rPr>
          <w:szCs w:val="24"/>
        </w:rPr>
        <w:t xml:space="preserve">On November 25, 2019, the Commission Administrative Law Judge (ALJ) issued Order No. 2, finding the </w:t>
      </w:r>
      <w:r>
        <w:t>application administratively incomplete and insufficient for further review, and requiring Applicant to file a supplement to cure the application of the deficiencies identified by Staff its November 19, 2019 filing.  Applicant filed supplemental information on December 17, 2019.</w:t>
      </w:r>
    </w:p>
    <w:p w14:paraId="7D5B9626" w14:textId="77777777" w:rsidR="009D07C8" w:rsidRDefault="009D07C8" w:rsidP="009D07C8">
      <w:pPr>
        <w:autoSpaceDE w:val="0"/>
        <w:autoSpaceDN w:val="0"/>
        <w:adjustRightInd w:val="0"/>
        <w:spacing w:line="360" w:lineRule="auto"/>
      </w:pPr>
      <w:r>
        <w:tab/>
        <w:t>Order No. 2 also directed Staff to file a supplemental recommendation on the administrative completeness of the application and to propose a procedural schedule for further processing of the application by January 21, 2020.  Therefore, this pleading is timely filed.</w:t>
      </w:r>
    </w:p>
    <w:p w14:paraId="3D9C2A9D" w14:textId="77777777" w:rsidR="00852598" w:rsidRDefault="00852598" w:rsidP="00BC160B"/>
    <w:p w14:paraId="2B1B97C9" w14:textId="77777777" w:rsidR="00C025F9" w:rsidRPr="00320E5B" w:rsidRDefault="00E57BC8" w:rsidP="00A70425">
      <w:pPr>
        <w:pStyle w:val="ListParagraph"/>
        <w:numPr>
          <w:ilvl w:val="0"/>
          <w:numId w:val="10"/>
        </w:numPr>
        <w:spacing w:line="360" w:lineRule="auto"/>
        <w:ind w:left="720"/>
        <w:jc w:val="center"/>
        <w:rPr>
          <w:b/>
        </w:rPr>
      </w:pPr>
      <w:r>
        <w:rPr>
          <w:b/>
        </w:rPr>
        <w:t>ADMINISTRATIVE COMPLETENESS</w:t>
      </w:r>
    </w:p>
    <w:p w14:paraId="5C9AD030" w14:textId="77777777" w:rsidR="00C025F9" w:rsidRDefault="00C025F9" w:rsidP="00475C4A">
      <w:pPr>
        <w:spacing w:line="360" w:lineRule="auto"/>
      </w:pPr>
      <w:r>
        <w:tab/>
      </w:r>
      <w:r w:rsidR="00E57BC8">
        <w:t xml:space="preserve">As detailed in the attached memorandum from </w:t>
      </w:r>
      <w:r w:rsidR="00716E89">
        <w:t xml:space="preserve">Roshan Pokhrel </w:t>
      </w:r>
      <w:r w:rsidR="00E57BC8">
        <w:t xml:space="preserve">in the Commission’s </w:t>
      </w:r>
      <w:r w:rsidR="00DD69BE">
        <w:t>Infrastructure</w:t>
      </w:r>
      <w:r w:rsidR="00E57BC8">
        <w:t xml:space="preserve"> Division, Staff has reviewed the application and </w:t>
      </w:r>
      <w:r w:rsidR="009D07C8">
        <w:t xml:space="preserve">supplemental information filed by </w:t>
      </w:r>
      <w:r w:rsidR="004C31B4">
        <w:t xml:space="preserve">Applicant </w:t>
      </w:r>
      <w:r w:rsidR="009D07C8">
        <w:t xml:space="preserve">and recommends that it be found administratively complete and accepted for filing.  </w:t>
      </w:r>
      <w:r w:rsidR="009D07C8">
        <w:lastRenderedPageBreak/>
        <w:t>Staff’s recommendation on administrative completeness is not a comment on the merits of the application, but only that it is complete for further processin</w:t>
      </w:r>
      <w:r w:rsidR="00D84B2E">
        <w:t>g</w:t>
      </w:r>
      <w:r w:rsidR="008921BB">
        <w:t>.</w:t>
      </w:r>
    </w:p>
    <w:p w14:paraId="3A3196EE" w14:textId="77777777" w:rsidR="00DD69BE" w:rsidRDefault="00DD69BE">
      <w:pPr>
        <w:jc w:val="left"/>
        <w:rPr>
          <w:b/>
        </w:rPr>
      </w:pPr>
    </w:p>
    <w:p w14:paraId="1B780BF8" w14:textId="77777777" w:rsidR="00C025F9" w:rsidRPr="00320E5B" w:rsidRDefault="00D84B2E" w:rsidP="00A70425">
      <w:pPr>
        <w:pStyle w:val="ListParagraph"/>
        <w:numPr>
          <w:ilvl w:val="0"/>
          <w:numId w:val="10"/>
        </w:numPr>
        <w:spacing w:line="360" w:lineRule="auto"/>
        <w:ind w:left="720"/>
        <w:jc w:val="center"/>
        <w:rPr>
          <w:b/>
        </w:rPr>
      </w:pPr>
      <w:r>
        <w:rPr>
          <w:b/>
        </w:rPr>
        <w:t>NOTICE</w:t>
      </w:r>
    </w:p>
    <w:p w14:paraId="676FE4F6" w14:textId="77777777" w:rsidR="00D84B2E" w:rsidRDefault="00D84B2E" w:rsidP="00D84B2E">
      <w:pPr>
        <w:spacing w:line="360" w:lineRule="auto"/>
        <w:ind w:firstLine="720"/>
      </w:pPr>
      <w:r>
        <w:t xml:space="preserve">As detailed in the attached memorandum, Staff recommends that Applicant proceed with providing public notice.  Specifically, Staff recommends that Applicant be directed to use the attached </w:t>
      </w:r>
      <w:r w:rsidRPr="00C603DE">
        <w:rPr>
          <w:i/>
        </w:rPr>
        <w:t>Notice for Publication</w:t>
      </w:r>
      <w:r>
        <w:t xml:space="preserve"> form to </w:t>
      </w:r>
      <w:r w:rsidRPr="00EB02A1">
        <w:rPr>
          <w:rFonts w:eastAsia="Calibri"/>
          <w:szCs w:val="24"/>
        </w:rPr>
        <w:t xml:space="preserve">publish notice once each week for two (2) consecutive weeks in a newspaper of general circulation in </w:t>
      </w:r>
      <w:r>
        <w:rPr>
          <w:rFonts w:eastAsia="Calibri"/>
          <w:szCs w:val="24"/>
        </w:rPr>
        <w:t>Kerr County</w:t>
      </w:r>
      <w:r w:rsidRPr="00EB02A1">
        <w:rPr>
          <w:rFonts w:eastAsia="Calibri"/>
          <w:szCs w:val="24"/>
        </w:rPr>
        <w:t>.</w:t>
      </w:r>
      <w:r>
        <w:rPr>
          <w:rFonts w:eastAsia="Calibri"/>
          <w:szCs w:val="24"/>
        </w:rPr>
        <w:t xml:space="preserve"> </w:t>
      </w:r>
      <w:r w:rsidRPr="00EB02A1">
        <w:rPr>
          <w:rFonts w:eastAsia="Calibri"/>
          <w:szCs w:val="24"/>
        </w:rPr>
        <w:t xml:space="preserve"> Staff further recommends that </w:t>
      </w:r>
      <w:r>
        <w:rPr>
          <w:rFonts w:eastAsia="Calibri"/>
          <w:szCs w:val="24"/>
        </w:rPr>
        <w:t xml:space="preserve">Applicant </w:t>
      </w:r>
      <w:r w:rsidRPr="00EB02A1">
        <w:rPr>
          <w:rFonts w:eastAsia="Calibri"/>
          <w:szCs w:val="24"/>
        </w:rPr>
        <w:t xml:space="preserve">be directed to use the attached </w:t>
      </w:r>
      <w:r w:rsidRPr="00EB02A1">
        <w:rPr>
          <w:rFonts w:eastAsia="Calibri"/>
          <w:i/>
          <w:szCs w:val="24"/>
        </w:rPr>
        <w:t xml:space="preserve">Notice to </w:t>
      </w:r>
      <w:r>
        <w:rPr>
          <w:rFonts w:eastAsia="Calibri"/>
          <w:i/>
          <w:szCs w:val="24"/>
        </w:rPr>
        <w:t>Landowners, Neighboring Systems, and Cities</w:t>
      </w:r>
      <w:r w:rsidRPr="00EB02A1">
        <w:rPr>
          <w:rFonts w:eastAsia="Calibri"/>
          <w:szCs w:val="24"/>
        </w:rPr>
        <w:t xml:space="preserve"> form to complete the following actions</w:t>
      </w:r>
      <w:r>
        <w:t xml:space="preserve">: </w:t>
      </w:r>
    </w:p>
    <w:p w14:paraId="4AAF903A" w14:textId="77777777" w:rsidR="00D84B2E" w:rsidRPr="00C1172C" w:rsidRDefault="00D84B2E" w:rsidP="00D84B2E">
      <w:pPr>
        <w:spacing w:line="360" w:lineRule="auto"/>
        <w:rPr>
          <w:bCs/>
        </w:rPr>
      </w:pPr>
      <w:r>
        <w:rPr>
          <w:bCs/>
        </w:rPr>
        <w:t xml:space="preserve">1) </w:t>
      </w:r>
      <w:r w:rsidRPr="00C1172C">
        <w:rPr>
          <w:bCs/>
        </w:rPr>
        <w:t>Provide notice of the application to the following:</w:t>
      </w:r>
    </w:p>
    <w:p w14:paraId="4C3CD943" w14:textId="77777777" w:rsidR="00D84B2E" w:rsidRDefault="00D84B2E" w:rsidP="00D84B2E">
      <w:pPr>
        <w:pStyle w:val="NoSpacing"/>
        <w:numPr>
          <w:ilvl w:val="1"/>
          <w:numId w:val="11"/>
        </w:numPr>
        <w:ind w:left="1260"/>
        <w:jc w:val="both"/>
      </w:pPr>
      <w:r>
        <w:rPr>
          <w:szCs w:val="24"/>
        </w:rPr>
        <w:t>cities, districts, and neighboring retail public utilities providing the same utility service whose corporate boundaries or certificated service area are located within two miles from the outer boundary of the requested area;</w:t>
      </w:r>
    </w:p>
    <w:p w14:paraId="5567B129" w14:textId="77777777" w:rsidR="00D84B2E" w:rsidRDefault="00D84B2E" w:rsidP="00D84B2E">
      <w:pPr>
        <w:pStyle w:val="NoSpacing"/>
        <w:numPr>
          <w:ilvl w:val="1"/>
          <w:numId w:val="11"/>
        </w:numPr>
        <w:ind w:left="1260"/>
        <w:jc w:val="both"/>
      </w:pPr>
      <w:r>
        <w:rPr>
          <w:szCs w:val="24"/>
        </w:rPr>
        <w:t xml:space="preserve">the county judge of each county that is wholly or partially included in the requested area; </w:t>
      </w:r>
    </w:p>
    <w:p w14:paraId="06045939" w14:textId="77777777" w:rsidR="00D84B2E" w:rsidRDefault="00D84B2E" w:rsidP="00D84B2E">
      <w:pPr>
        <w:pStyle w:val="NoSpacing"/>
        <w:numPr>
          <w:ilvl w:val="1"/>
          <w:numId w:val="11"/>
        </w:numPr>
        <w:ind w:left="1260"/>
        <w:jc w:val="both"/>
      </w:pPr>
      <w:r>
        <w:rPr>
          <w:szCs w:val="24"/>
        </w:rPr>
        <w:t xml:space="preserve">each groundwater conservation district that is wholly or partially included in the requested area; </w:t>
      </w:r>
    </w:p>
    <w:p w14:paraId="6FDFA5B0" w14:textId="77777777" w:rsidR="00D84B2E" w:rsidRDefault="00D84B2E" w:rsidP="00D84B2E">
      <w:pPr>
        <w:pStyle w:val="NoSpacing"/>
        <w:numPr>
          <w:ilvl w:val="1"/>
          <w:numId w:val="11"/>
        </w:numPr>
        <w:ind w:left="1260"/>
        <w:jc w:val="both"/>
      </w:pPr>
      <w:r>
        <w:rPr>
          <w:szCs w:val="24"/>
        </w:rPr>
        <w:t xml:space="preserve">landowners who own a tract of land that is at least 25 acres and is wholly or partly located in the requested area to be certified.  The landowner information may be obtained from the county appraisal district tax rolls for the county or counties in which the requested area is located; </w:t>
      </w:r>
    </w:p>
    <w:p w14:paraId="71E443CD" w14:textId="77777777" w:rsidR="00D84B2E" w:rsidRDefault="00D84B2E" w:rsidP="00D84B2E">
      <w:pPr>
        <w:pStyle w:val="NoSpacing"/>
        <w:numPr>
          <w:ilvl w:val="1"/>
          <w:numId w:val="11"/>
        </w:numPr>
        <w:ind w:left="1260"/>
        <w:jc w:val="both"/>
      </w:pPr>
      <w:r>
        <w:rPr>
          <w:szCs w:val="24"/>
        </w:rPr>
        <w:t>any affected customers, and other affected parties in the requested area; and</w:t>
      </w:r>
    </w:p>
    <w:p w14:paraId="5D09FAD8" w14:textId="77777777" w:rsidR="00D84B2E" w:rsidRPr="00FD00A0" w:rsidRDefault="00D84B2E" w:rsidP="00D84B2E">
      <w:pPr>
        <w:pStyle w:val="NoSpacing"/>
        <w:numPr>
          <w:ilvl w:val="1"/>
          <w:numId w:val="11"/>
        </w:numPr>
        <w:ind w:left="1260"/>
        <w:jc w:val="both"/>
      </w:pPr>
      <w:r>
        <w:rPr>
          <w:szCs w:val="24"/>
        </w:rPr>
        <w:t>publish notice once each week for two (2) consecutive weeks in a newspaper of general circulation in Kerr Cou</w:t>
      </w:r>
      <w:r w:rsidRPr="00FD00A0">
        <w:rPr>
          <w:szCs w:val="24"/>
        </w:rPr>
        <w:t>nty.</w:t>
      </w:r>
    </w:p>
    <w:p w14:paraId="62E9158C" w14:textId="77777777" w:rsidR="00D84B2E" w:rsidRPr="00C1172C" w:rsidRDefault="00D84B2E" w:rsidP="00D84B2E">
      <w:pPr>
        <w:spacing w:line="360" w:lineRule="auto"/>
        <w:ind w:left="720" w:hanging="360"/>
        <w:rPr>
          <w:bCs/>
        </w:rPr>
      </w:pPr>
    </w:p>
    <w:p w14:paraId="22EC76F9" w14:textId="77777777" w:rsidR="00D84B2E" w:rsidRDefault="00D84B2E" w:rsidP="00D84B2E">
      <w:pPr>
        <w:spacing w:line="360" w:lineRule="auto"/>
        <w:rPr>
          <w:bCs/>
        </w:rPr>
      </w:pPr>
      <w:r>
        <w:rPr>
          <w:bCs/>
        </w:rPr>
        <w:t xml:space="preserve">2) </w:t>
      </w:r>
      <w:r w:rsidRPr="00C1172C">
        <w:rPr>
          <w:bCs/>
        </w:rPr>
        <w:t>Provide correct notice of the application to the following:</w:t>
      </w:r>
    </w:p>
    <w:p w14:paraId="649D0380" w14:textId="77777777" w:rsidR="00D84B2E" w:rsidRDefault="00D84B2E" w:rsidP="00D84B2E">
      <w:pPr>
        <w:pStyle w:val="ListParagraph"/>
        <w:widowControl w:val="0"/>
        <w:numPr>
          <w:ilvl w:val="0"/>
          <w:numId w:val="14"/>
        </w:numPr>
        <w:autoSpaceDE w:val="0"/>
        <w:autoSpaceDN w:val="0"/>
        <w:adjustRightInd w:val="0"/>
        <w:jc w:val="left"/>
      </w:pPr>
      <w:r>
        <w:t>Aqua Utilities Inc. (CCN No. 11157)</w:t>
      </w:r>
    </w:p>
    <w:p w14:paraId="769C258E" w14:textId="77777777" w:rsidR="00D84B2E" w:rsidRDefault="00D84B2E" w:rsidP="00D84B2E">
      <w:pPr>
        <w:pStyle w:val="ListParagraph"/>
        <w:widowControl w:val="0"/>
        <w:numPr>
          <w:ilvl w:val="0"/>
          <w:numId w:val="14"/>
        </w:numPr>
        <w:autoSpaceDE w:val="0"/>
        <w:autoSpaceDN w:val="0"/>
        <w:adjustRightInd w:val="0"/>
        <w:jc w:val="left"/>
      </w:pPr>
      <w:r>
        <w:t>City of Kerrville (CCN No. 12928)</w:t>
      </w:r>
    </w:p>
    <w:p w14:paraId="5F59B38B" w14:textId="77777777" w:rsidR="00D84B2E" w:rsidRDefault="00D84B2E" w:rsidP="00D84B2E">
      <w:pPr>
        <w:pStyle w:val="ListParagraph"/>
        <w:widowControl w:val="0"/>
        <w:numPr>
          <w:ilvl w:val="0"/>
          <w:numId w:val="14"/>
        </w:numPr>
        <w:autoSpaceDE w:val="0"/>
        <w:autoSpaceDN w:val="0"/>
        <w:adjustRightInd w:val="0"/>
        <w:jc w:val="left"/>
      </w:pPr>
      <w:r>
        <w:t>SWWC Utilities Inc. (CCN No. 11106)</w:t>
      </w:r>
    </w:p>
    <w:p w14:paraId="0F49B830" w14:textId="77777777" w:rsidR="00D84B2E" w:rsidRDefault="00D84B2E" w:rsidP="00D84B2E">
      <w:pPr>
        <w:pStyle w:val="ListParagraph"/>
        <w:widowControl w:val="0"/>
        <w:numPr>
          <w:ilvl w:val="0"/>
          <w:numId w:val="14"/>
        </w:numPr>
        <w:autoSpaceDE w:val="0"/>
        <w:autoSpaceDN w:val="0"/>
        <w:adjustRightInd w:val="0"/>
        <w:jc w:val="left"/>
      </w:pPr>
      <w:r>
        <w:t>Headwater Groundwater Conservation District</w:t>
      </w:r>
    </w:p>
    <w:p w14:paraId="1A2BB101" w14:textId="77777777" w:rsidR="00D84B2E" w:rsidRDefault="00D84B2E" w:rsidP="00D84B2E">
      <w:pPr>
        <w:pStyle w:val="ListParagraph"/>
        <w:widowControl w:val="0"/>
        <w:numPr>
          <w:ilvl w:val="0"/>
          <w:numId w:val="14"/>
        </w:numPr>
        <w:autoSpaceDE w:val="0"/>
        <w:autoSpaceDN w:val="0"/>
        <w:adjustRightInd w:val="0"/>
        <w:jc w:val="left"/>
      </w:pPr>
      <w:r>
        <w:t>Lower Colorado River Authority</w:t>
      </w:r>
    </w:p>
    <w:p w14:paraId="1932233F" w14:textId="77777777" w:rsidR="00D84B2E" w:rsidRDefault="00D84B2E" w:rsidP="00D84B2E">
      <w:pPr>
        <w:pStyle w:val="ListParagraph"/>
        <w:widowControl w:val="0"/>
        <w:numPr>
          <w:ilvl w:val="0"/>
          <w:numId w:val="14"/>
        </w:numPr>
        <w:autoSpaceDE w:val="0"/>
        <w:autoSpaceDN w:val="0"/>
        <w:adjustRightInd w:val="0"/>
        <w:jc w:val="left"/>
      </w:pPr>
      <w:r>
        <w:t>Upper Guadalupe River Authority</w:t>
      </w:r>
    </w:p>
    <w:p w14:paraId="337EDDFC" w14:textId="77777777" w:rsidR="00D84B2E" w:rsidRDefault="00D84B2E" w:rsidP="00D84B2E">
      <w:pPr>
        <w:pStyle w:val="ListParagraph"/>
        <w:widowControl w:val="0"/>
        <w:numPr>
          <w:ilvl w:val="0"/>
          <w:numId w:val="14"/>
        </w:numPr>
        <w:autoSpaceDE w:val="0"/>
        <w:autoSpaceDN w:val="0"/>
        <w:adjustRightInd w:val="0"/>
        <w:jc w:val="left"/>
      </w:pPr>
      <w:r>
        <w:t>Kerr County Judge</w:t>
      </w:r>
    </w:p>
    <w:p w14:paraId="2516EBEF" w14:textId="77777777" w:rsidR="00D84B2E" w:rsidRDefault="00D84B2E" w:rsidP="00D84B2E">
      <w:pPr>
        <w:pStyle w:val="ListParagraph"/>
        <w:autoSpaceDE w:val="0"/>
        <w:autoSpaceDN w:val="0"/>
        <w:adjustRightInd w:val="0"/>
        <w:spacing w:line="360" w:lineRule="auto"/>
        <w:ind w:left="0"/>
        <w:rPr>
          <w:bCs/>
        </w:rPr>
      </w:pPr>
    </w:p>
    <w:p w14:paraId="7B65EC10" w14:textId="77777777" w:rsidR="00D84B2E" w:rsidRPr="00D84B2E" w:rsidRDefault="00D84B2E" w:rsidP="00D84B2E">
      <w:pPr>
        <w:pStyle w:val="ListParagraph"/>
        <w:numPr>
          <w:ilvl w:val="0"/>
          <w:numId w:val="17"/>
        </w:numPr>
        <w:autoSpaceDE w:val="0"/>
        <w:autoSpaceDN w:val="0"/>
        <w:adjustRightInd w:val="0"/>
        <w:ind w:left="360"/>
        <w:rPr>
          <w:rStyle w:val="Hyperlink"/>
          <w:bCs/>
          <w:szCs w:val="24"/>
        </w:rPr>
      </w:pPr>
      <w:r>
        <w:t>Provide an accurate map delineating the requested area with each individual notice to</w:t>
      </w:r>
      <w:r w:rsidRPr="00EA11D7">
        <w:t xml:space="preserve"> neighboring utilities, other affected parties</w:t>
      </w:r>
      <w:r>
        <w:t>, and customers</w:t>
      </w:r>
      <w:r w:rsidRPr="00EA11D7">
        <w:t xml:space="preserve">.  </w:t>
      </w:r>
      <w:r w:rsidRPr="00D84B2E">
        <w:rPr>
          <w:rFonts w:eastAsia="Calibri"/>
        </w:rPr>
        <w:t xml:space="preserve">Information related to districts including addresses can be obtained by the Applicant from the Texas Commission on Environmental Quality’s (TCEQ) web site located at </w:t>
      </w:r>
      <w:hyperlink r:id="rId8" w:history="1">
        <w:r w:rsidRPr="00D84B2E">
          <w:rPr>
            <w:rStyle w:val="Hyperlink"/>
            <w:rFonts w:eastAsia="Calibri"/>
            <w:b/>
            <w:i/>
            <w:szCs w:val="24"/>
          </w:rPr>
          <w:t>http://www14.tceq.texas.gov/iwud/</w:t>
        </w:r>
      </w:hyperlink>
    </w:p>
    <w:p w14:paraId="101E2384" w14:textId="77777777" w:rsidR="00D84B2E" w:rsidRPr="007F4675" w:rsidRDefault="00D84B2E" w:rsidP="00D84B2E">
      <w:pPr>
        <w:autoSpaceDE w:val="0"/>
        <w:autoSpaceDN w:val="0"/>
        <w:adjustRightInd w:val="0"/>
        <w:ind w:left="720" w:hanging="360"/>
        <w:rPr>
          <w:rStyle w:val="Hyperlink"/>
          <w:bCs/>
          <w:szCs w:val="24"/>
        </w:rPr>
      </w:pPr>
    </w:p>
    <w:p w14:paraId="6F45429C" w14:textId="77777777" w:rsidR="00D84B2E" w:rsidRDefault="00D84B2E" w:rsidP="00D84B2E">
      <w:pPr>
        <w:pStyle w:val="NoSpacing"/>
        <w:numPr>
          <w:ilvl w:val="0"/>
          <w:numId w:val="17"/>
        </w:numPr>
        <w:autoSpaceDE w:val="0"/>
        <w:autoSpaceDN w:val="0"/>
        <w:adjustRightInd w:val="0"/>
        <w:ind w:left="360"/>
        <w:jc w:val="both"/>
        <w:rPr>
          <w:bCs/>
          <w:szCs w:val="24"/>
        </w:rPr>
      </w:pPr>
      <w:r>
        <w:lastRenderedPageBreak/>
        <w:t>F</w:t>
      </w:r>
      <w:r w:rsidRPr="00834C72">
        <w:t>ile in the docket a</w:t>
      </w:r>
      <w:r>
        <w:t xml:space="preserve"> map and copy of notice along with a</w:t>
      </w:r>
      <w:r w:rsidRPr="00834C72">
        <w:t xml:space="preserve">n affidavit specifying every person and entity to whom notice was provided, the date that the notice was provided, and </w:t>
      </w:r>
      <w:r>
        <w:t>the publisher’s affidavit for proof of newspaper publication</w:t>
      </w:r>
      <w:r w:rsidRPr="00834C72">
        <w:t>.  It is re</w:t>
      </w:r>
      <w:r w:rsidRPr="00834C72">
        <w:rPr>
          <w:bCs/>
          <w:szCs w:val="24"/>
        </w:rPr>
        <w:t>commended that the Applicant use the attached notice</w:t>
      </w:r>
      <w:r>
        <w:rPr>
          <w:bCs/>
          <w:szCs w:val="24"/>
        </w:rPr>
        <w:t>s</w:t>
      </w:r>
      <w:r w:rsidRPr="00834C72">
        <w:rPr>
          <w:bCs/>
          <w:szCs w:val="24"/>
        </w:rPr>
        <w:t xml:space="preserve"> and affidavit</w:t>
      </w:r>
      <w:r>
        <w:rPr>
          <w:bCs/>
          <w:szCs w:val="24"/>
        </w:rPr>
        <w:t>s to meet these requirements.</w:t>
      </w:r>
    </w:p>
    <w:p w14:paraId="4F195BB3" w14:textId="77777777" w:rsidR="00D84B2E" w:rsidRDefault="00D84B2E" w:rsidP="00D84B2E">
      <w:pPr>
        <w:pStyle w:val="NoSpacing"/>
        <w:autoSpaceDE w:val="0"/>
        <w:autoSpaceDN w:val="0"/>
        <w:adjustRightInd w:val="0"/>
        <w:ind w:left="720" w:hanging="360"/>
        <w:jc w:val="both"/>
        <w:rPr>
          <w:bCs/>
          <w:szCs w:val="24"/>
        </w:rPr>
      </w:pPr>
    </w:p>
    <w:p w14:paraId="1ADFB3C7" w14:textId="77777777" w:rsidR="00D84B2E" w:rsidRPr="00DC62D9" w:rsidRDefault="00D84B2E" w:rsidP="00D84B2E">
      <w:pPr>
        <w:pStyle w:val="NoSpacing"/>
        <w:autoSpaceDE w:val="0"/>
        <w:autoSpaceDN w:val="0"/>
        <w:adjustRightInd w:val="0"/>
        <w:jc w:val="both"/>
        <w:rPr>
          <w:b/>
          <w:bCs/>
          <w:szCs w:val="24"/>
          <w:u w:val="single"/>
        </w:rPr>
      </w:pPr>
      <w:r w:rsidRPr="00DC62D9">
        <w:rPr>
          <w:b/>
          <w:bCs/>
          <w:szCs w:val="24"/>
          <w:u w:val="single"/>
        </w:rPr>
        <w:t>Technical Review</w:t>
      </w:r>
    </w:p>
    <w:p w14:paraId="1300934A" w14:textId="77777777" w:rsidR="00D84B2E" w:rsidRDefault="00D84B2E" w:rsidP="00D84B2E">
      <w:pPr>
        <w:pStyle w:val="NoSpacing"/>
        <w:autoSpaceDE w:val="0"/>
        <w:autoSpaceDN w:val="0"/>
        <w:adjustRightInd w:val="0"/>
        <w:jc w:val="both"/>
        <w:rPr>
          <w:bCs/>
          <w:szCs w:val="24"/>
        </w:rPr>
      </w:pPr>
      <w:r>
        <w:rPr>
          <w:bCs/>
          <w:szCs w:val="24"/>
        </w:rPr>
        <w:t>Staff also needs the following information in order to make a final recommendation for this application:</w:t>
      </w:r>
    </w:p>
    <w:p w14:paraId="181F47FD" w14:textId="77777777" w:rsidR="00D84B2E" w:rsidRDefault="00D84B2E" w:rsidP="00D84B2E">
      <w:pPr>
        <w:pStyle w:val="ListBullet"/>
        <w:tabs>
          <w:tab w:val="clear" w:pos="360"/>
          <w:tab w:val="num" w:pos="1080"/>
        </w:tabs>
        <w:ind w:left="1080"/>
        <w:jc w:val="both"/>
      </w:pPr>
      <w:r>
        <w:t>Provide supporting documentation that the drought contingency plan was submitted and accepted by the TCEQ.</w:t>
      </w:r>
    </w:p>
    <w:p w14:paraId="0319810B" w14:textId="77777777" w:rsidR="00D84B2E" w:rsidRPr="00DC62D9" w:rsidRDefault="00D84B2E" w:rsidP="00D84B2E">
      <w:pPr>
        <w:pStyle w:val="ListBullet"/>
        <w:tabs>
          <w:tab w:val="clear" w:pos="360"/>
          <w:tab w:val="num" w:pos="1080"/>
        </w:tabs>
        <w:ind w:left="1080"/>
        <w:jc w:val="both"/>
      </w:pPr>
      <w:r>
        <w:t xml:space="preserve">Explain why the expense amounts on the SVHOA 2018-2023 Proforma </w:t>
      </w:r>
      <w:r>
        <w:rPr>
          <w:rFonts w:eastAsia="Times New Roman" w:cs="Times New Roman"/>
          <w:szCs w:val="24"/>
        </w:rPr>
        <w:t>Revenues &amp; Expense Statement provided in attachment 5 for fiscal year (FY) 2019 are projected to increase to total $18,076.</w:t>
      </w:r>
    </w:p>
    <w:p w14:paraId="04782518" w14:textId="77777777" w:rsidR="00D84B2E" w:rsidRDefault="00D84B2E" w:rsidP="00D84B2E">
      <w:pPr>
        <w:pStyle w:val="ListBullet"/>
        <w:tabs>
          <w:tab w:val="clear" w:pos="360"/>
          <w:tab w:val="num" w:pos="1080"/>
        </w:tabs>
        <w:ind w:left="1080"/>
        <w:jc w:val="both"/>
      </w:pPr>
      <w:r>
        <w:t>Provide purchase orders, accepted bids, quotes, contracts or any other documentation supporting each of the cost increase amounts identified in No. 2 or any other known cost increases.</w:t>
      </w:r>
    </w:p>
    <w:p w14:paraId="1033AFA3" w14:textId="77777777" w:rsidR="00D84B2E" w:rsidRDefault="00D84B2E" w:rsidP="00D84B2E">
      <w:pPr>
        <w:pStyle w:val="ListBullet"/>
        <w:tabs>
          <w:tab w:val="clear" w:pos="360"/>
          <w:tab w:val="num" w:pos="1080"/>
        </w:tabs>
        <w:ind w:left="1080"/>
        <w:jc w:val="both"/>
      </w:pPr>
      <w:r>
        <w:t>Provide a copy of each of the invoices supporting the expense amount of $9,111 for FY 2018 reported on the SVHOA 2018-2023 Proforma Revenues &amp; Expense Statement.</w:t>
      </w:r>
    </w:p>
    <w:p w14:paraId="29E5C73D" w14:textId="77777777" w:rsidR="00D84B2E" w:rsidRPr="00DC62D9" w:rsidRDefault="00D84B2E" w:rsidP="00D84B2E">
      <w:pPr>
        <w:pStyle w:val="ListBullet"/>
        <w:tabs>
          <w:tab w:val="clear" w:pos="360"/>
          <w:tab w:val="num" w:pos="1080"/>
        </w:tabs>
        <w:ind w:left="1080"/>
        <w:jc w:val="both"/>
      </w:pPr>
      <w:r w:rsidRPr="00DC62D9">
        <w:rPr>
          <w:rFonts w:eastAsia="Times New Roman" w:cs="Times New Roman"/>
          <w:szCs w:val="24"/>
        </w:rPr>
        <w:t xml:space="preserve">Provide a list of each </w:t>
      </w:r>
      <w:r>
        <w:rPr>
          <w:rFonts w:eastAsia="Times New Roman" w:cs="Times New Roman"/>
          <w:szCs w:val="24"/>
        </w:rPr>
        <w:t>of the Applicant</w:t>
      </w:r>
      <w:r w:rsidRPr="00DC62D9">
        <w:rPr>
          <w:rFonts w:eastAsia="Times New Roman" w:cs="Times New Roman"/>
          <w:szCs w:val="24"/>
        </w:rPr>
        <w:t>’s water utility assets including the original cost of plant and infrastructure in service, the date the item was placed in service, accumulated depreciation amount for each asset, and the annual depreciation expense amount for FY 2018</w:t>
      </w:r>
      <w:r>
        <w:rPr>
          <w:rFonts w:eastAsia="Times New Roman" w:cs="Times New Roman"/>
          <w:szCs w:val="24"/>
        </w:rPr>
        <w:t>.</w:t>
      </w:r>
    </w:p>
    <w:p w14:paraId="6F19413E" w14:textId="77777777" w:rsidR="00D84B2E" w:rsidRPr="0099003B" w:rsidRDefault="00D84B2E" w:rsidP="00D84B2E">
      <w:pPr>
        <w:pStyle w:val="ListBullet"/>
        <w:tabs>
          <w:tab w:val="clear" w:pos="360"/>
          <w:tab w:val="num" w:pos="1080"/>
        </w:tabs>
        <w:ind w:left="1080"/>
        <w:jc w:val="both"/>
      </w:pPr>
      <w:r>
        <w:t xml:space="preserve">Verify any cost amount that the </w:t>
      </w:r>
      <w:r>
        <w:rPr>
          <w:rFonts w:eastAsia="Times New Roman" w:cs="Times New Roman"/>
          <w:szCs w:val="24"/>
        </w:rPr>
        <w:t xml:space="preserve">Applicant </w:t>
      </w:r>
      <w:r>
        <w:t>incurs for each type of fee listed in Section 1.0 of the proposed tariff filed in this docket.</w:t>
      </w:r>
    </w:p>
    <w:p w14:paraId="36E8D40F" w14:textId="77777777" w:rsidR="00D84B2E" w:rsidRDefault="00D84B2E" w:rsidP="00D84B2E">
      <w:pPr>
        <w:jc w:val="left"/>
        <w:rPr>
          <w:rFonts w:eastAsia="Calibri"/>
          <w:szCs w:val="22"/>
        </w:rPr>
      </w:pPr>
    </w:p>
    <w:p w14:paraId="1D1C0E4E" w14:textId="77777777" w:rsidR="00D84B2E" w:rsidRPr="00CB5327" w:rsidRDefault="00D84B2E" w:rsidP="00D84B2E">
      <w:pPr>
        <w:pStyle w:val="ListParagraph"/>
        <w:keepNext/>
        <w:numPr>
          <w:ilvl w:val="0"/>
          <w:numId w:val="12"/>
        </w:numPr>
        <w:spacing w:line="360" w:lineRule="auto"/>
        <w:ind w:left="0" w:firstLine="0"/>
        <w:jc w:val="center"/>
        <w:rPr>
          <w:b/>
        </w:rPr>
      </w:pPr>
      <w:r w:rsidRPr="00CB5327">
        <w:rPr>
          <w:b/>
        </w:rPr>
        <w:t>PROCEDURAL SCHEDULE</w:t>
      </w:r>
    </w:p>
    <w:p w14:paraId="585D8B6B" w14:textId="77777777" w:rsidR="00D84B2E" w:rsidRDefault="00D84B2E" w:rsidP="00D84B2E">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84B2E" w14:paraId="44A8BC50" w14:textId="77777777" w:rsidTr="00972D30">
        <w:trPr>
          <w:trHeight w:val="260"/>
        </w:trPr>
        <w:tc>
          <w:tcPr>
            <w:tcW w:w="5524" w:type="dxa"/>
            <w:shd w:val="clear" w:color="auto" w:fill="auto"/>
            <w:vAlign w:val="center"/>
          </w:tcPr>
          <w:p w14:paraId="17BA73D8" w14:textId="77777777" w:rsidR="00D84B2E" w:rsidRPr="00873B55" w:rsidRDefault="00D84B2E" w:rsidP="00972D30">
            <w:pPr>
              <w:keepNext/>
              <w:spacing w:line="360" w:lineRule="auto"/>
              <w:jc w:val="center"/>
              <w:rPr>
                <w:b/>
              </w:rPr>
            </w:pPr>
            <w:r w:rsidRPr="00873B55">
              <w:rPr>
                <w:b/>
              </w:rPr>
              <w:t>Event</w:t>
            </w:r>
          </w:p>
        </w:tc>
        <w:tc>
          <w:tcPr>
            <w:tcW w:w="3826" w:type="dxa"/>
            <w:shd w:val="clear" w:color="auto" w:fill="auto"/>
          </w:tcPr>
          <w:p w14:paraId="66FAF57D" w14:textId="77777777" w:rsidR="00D84B2E" w:rsidRPr="00873B55" w:rsidRDefault="00D84B2E" w:rsidP="00972D30">
            <w:pPr>
              <w:keepNext/>
              <w:spacing w:line="360" w:lineRule="auto"/>
              <w:jc w:val="center"/>
              <w:rPr>
                <w:b/>
              </w:rPr>
            </w:pPr>
            <w:r w:rsidRPr="00873B55">
              <w:rPr>
                <w:b/>
              </w:rPr>
              <w:t>Date</w:t>
            </w:r>
          </w:p>
        </w:tc>
      </w:tr>
      <w:tr w:rsidR="00D84B2E" w14:paraId="450951DB" w14:textId="77777777" w:rsidTr="00972D30">
        <w:trPr>
          <w:trHeight w:val="121"/>
        </w:trPr>
        <w:tc>
          <w:tcPr>
            <w:tcW w:w="5524" w:type="dxa"/>
            <w:shd w:val="clear" w:color="auto" w:fill="auto"/>
          </w:tcPr>
          <w:p w14:paraId="184D253A" w14:textId="77777777" w:rsidR="00D84B2E" w:rsidRPr="008309C3" w:rsidRDefault="00D84B2E" w:rsidP="00972D30">
            <w:pPr>
              <w:autoSpaceDE w:val="0"/>
              <w:autoSpaceDN w:val="0"/>
              <w:adjustRightInd w:val="0"/>
              <w:jc w:val="left"/>
              <w:rPr>
                <w:szCs w:val="24"/>
              </w:rPr>
            </w:pPr>
            <w:r w:rsidRPr="008309C3">
              <w:rPr>
                <w:rFonts w:eastAsia="Calibri"/>
                <w:szCs w:val="24"/>
              </w:rPr>
              <w:t xml:space="preserve">Deadline for </w:t>
            </w:r>
            <w:r>
              <w:rPr>
                <w:rFonts w:eastAsia="Calibri"/>
                <w:szCs w:val="24"/>
              </w:rPr>
              <w:t xml:space="preserve">Applicant </w:t>
            </w:r>
            <w:r w:rsidRPr="008309C3">
              <w:rPr>
                <w:rFonts w:eastAsia="Calibri"/>
                <w:szCs w:val="24"/>
              </w:rPr>
              <w:t xml:space="preserve">to file with the Commission signed affidavits that the notice was given along with a copy of the notice sent to the affected parties and published </w:t>
            </w:r>
            <w:r w:rsidRPr="008309C3">
              <w:rPr>
                <w:szCs w:val="24"/>
              </w:rPr>
              <w:t>in a newspaper of general circulation</w:t>
            </w:r>
          </w:p>
        </w:tc>
        <w:tc>
          <w:tcPr>
            <w:tcW w:w="3826" w:type="dxa"/>
            <w:shd w:val="clear" w:color="auto" w:fill="auto"/>
          </w:tcPr>
          <w:p w14:paraId="6299E594" w14:textId="19950FDD" w:rsidR="00D84B2E" w:rsidRPr="008309C3" w:rsidRDefault="00D84B2E" w:rsidP="00972D30">
            <w:pPr>
              <w:keepNext/>
              <w:jc w:val="left"/>
              <w:rPr>
                <w:szCs w:val="24"/>
              </w:rPr>
            </w:pPr>
            <w:r>
              <w:rPr>
                <w:szCs w:val="24"/>
              </w:rPr>
              <w:t xml:space="preserve">March </w:t>
            </w:r>
            <w:r w:rsidR="00CF3CF7">
              <w:rPr>
                <w:szCs w:val="24"/>
              </w:rPr>
              <w:t>9</w:t>
            </w:r>
            <w:r>
              <w:rPr>
                <w:szCs w:val="24"/>
              </w:rPr>
              <w:t>, 2020</w:t>
            </w:r>
          </w:p>
        </w:tc>
      </w:tr>
      <w:tr w:rsidR="00D84B2E" w14:paraId="2F6F43F9" w14:textId="77777777" w:rsidTr="00972D30">
        <w:trPr>
          <w:trHeight w:val="611"/>
        </w:trPr>
        <w:tc>
          <w:tcPr>
            <w:tcW w:w="5524" w:type="dxa"/>
            <w:shd w:val="clear" w:color="auto" w:fill="auto"/>
          </w:tcPr>
          <w:p w14:paraId="11961867" w14:textId="77777777" w:rsidR="00D84B2E" w:rsidRPr="008309C3" w:rsidRDefault="00D84B2E" w:rsidP="00972D3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553D6597" w14:textId="4E358BCD" w:rsidR="00D84B2E" w:rsidRPr="008309C3" w:rsidRDefault="00CF3CF7" w:rsidP="00972D30">
            <w:pPr>
              <w:keepNext/>
              <w:jc w:val="left"/>
              <w:rPr>
                <w:szCs w:val="24"/>
              </w:rPr>
            </w:pPr>
            <w:r>
              <w:rPr>
                <w:szCs w:val="24"/>
              </w:rPr>
              <w:t>March 17, 2020</w:t>
            </w:r>
          </w:p>
        </w:tc>
      </w:tr>
      <w:tr w:rsidR="00D84B2E" w14:paraId="25C7A7C6" w14:textId="77777777" w:rsidTr="00972D30">
        <w:trPr>
          <w:trHeight w:val="611"/>
        </w:trPr>
        <w:tc>
          <w:tcPr>
            <w:tcW w:w="5524" w:type="dxa"/>
            <w:shd w:val="clear" w:color="auto" w:fill="auto"/>
          </w:tcPr>
          <w:p w14:paraId="5A8F736F" w14:textId="77777777" w:rsidR="00D84B2E" w:rsidRPr="008309C3" w:rsidRDefault="00D84B2E" w:rsidP="00972D3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4C4C4A35" w14:textId="77777777" w:rsidR="00D84B2E" w:rsidRPr="008309C3" w:rsidRDefault="00D84B2E" w:rsidP="00972D30">
            <w:pPr>
              <w:keepNext/>
              <w:jc w:val="left"/>
              <w:rPr>
                <w:szCs w:val="24"/>
              </w:rPr>
            </w:pPr>
            <w:r>
              <w:rPr>
                <w:szCs w:val="24"/>
              </w:rPr>
              <w:t>Thirty (30) days after notice is issued</w:t>
            </w:r>
          </w:p>
        </w:tc>
      </w:tr>
    </w:tbl>
    <w:p w14:paraId="777C2C92" w14:textId="2A44BAD4" w:rsidR="00D84B2E" w:rsidRDefault="00D84B2E" w:rsidP="00D84B2E">
      <w:pPr>
        <w:pStyle w:val="ListParagraph"/>
        <w:spacing w:line="360" w:lineRule="auto"/>
        <w:ind w:left="1080"/>
        <w:rPr>
          <w:szCs w:val="24"/>
        </w:rPr>
      </w:pPr>
    </w:p>
    <w:p w14:paraId="29C021A5" w14:textId="77777777" w:rsidR="00CF3CF7" w:rsidRPr="00E60830" w:rsidRDefault="00CF3CF7" w:rsidP="00D84B2E">
      <w:pPr>
        <w:pStyle w:val="ListParagraph"/>
        <w:spacing w:line="360" w:lineRule="auto"/>
        <w:ind w:left="1080"/>
        <w:rPr>
          <w:szCs w:val="24"/>
        </w:rPr>
      </w:pPr>
    </w:p>
    <w:p w14:paraId="71C6CE7A" w14:textId="77777777" w:rsidR="00D84B2E" w:rsidRDefault="00D84B2E" w:rsidP="00D84B2E">
      <w:pPr>
        <w:pStyle w:val="ListParagraph"/>
        <w:numPr>
          <w:ilvl w:val="0"/>
          <w:numId w:val="12"/>
        </w:numPr>
        <w:spacing w:line="360" w:lineRule="auto"/>
        <w:ind w:left="0" w:firstLine="0"/>
        <w:jc w:val="center"/>
        <w:rPr>
          <w:b/>
        </w:rPr>
      </w:pPr>
      <w:r>
        <w:rPr>
          <w:b/>
        </w:rPr>
        <w:lastRenderedPageBreak/>
        <w:t>CONCLUSION</w:t>
      </w:r>
    </w:p>
    <w:p w14:paraId="67674BE8" w14:textId="18FF5C2E" w:rsidR="00E57BC8" w:rsidRDefault="00D84B2E" w:rsidP="00CF3CF7">
      <w:pPr>
        <w:autoSpaceDE w:val="0"/>
        <w:autoSpaceDN w:val="0"/>
        <w:adjustRightInd w:val="0"/>
        <w:spacing w:line="360" w:lineRule="auto"/>
      </w:pPr>
      <w:r>
        <w:tab/>
        <w:t xml:space="preserve">For the reasons detailed above, Staff recommends that </w:t>
      </w:r>
      <w:r w:rsidRPr="00A957B3">
        <w:t>the application</w:t>
      </w:r>
      <w:r>
        <w:t>, as supplemented,</w:t>
      </w:r>
      <w:r w:rsidRPr="00A957B3">
        <w:t xml:space="preserve"> be found administratively complete, that</w:t>
      </w:r>
      <w:r>
        <w:t xml:space="preserve"> Applicants</w:t>
      </w:r>
      <w:r>
        <w:rPr>
          <w:bCs/>
          <w:szCs w:val="24"/>
        </w:rPr>
        <w:t xml:space="preserve"> </w:t>
      </w:r>
      <w:r w:rsidRPr="00A957B3">
        <w:t>be directed to provide notice as detailed above and in the attached memorandum, and that the procedural schedule proposed above be adopted</w:t>
      </w:r>
      <w:r w:rsidR="00A70425">
        <w:t>.</w:t>
      </w:r>
    </w:p>
    <w:p w14:paraId="17802229" w14:textId="77777777" w:rsidR="00CF3CF7" w:rsidRPr="00CF3CF7" w:rsidRDefault="00CF3CF7" w:rsidP="00CF3CF7">
      <w:pPr>
        <w:autoSpaceDE w:val="0"/>
        <w:autoSpaceDN w:val="0"/>
        <w:adjustRightInd w:val="0"/>
        <w:spacing w:line="360" w:lineRule="auto"/>
        <w:rPr>
          <w:szCs w:val="24"/>
        </w:rPr>
      </w:pPr>
    </w:p>
    <w:p w14:paraId="00D7F999" w14:textId="2BBFAFBF" w:rsidR="00453823" w:rsidRDefault="009D056C" w:rsidP="00E57BC8">
      <w:pPr>
        <w:pStyle w:val="Normaldouble"/>
      </w:pPr>
      <w:r>
        <w:t>Dated</w:t>
      </w:r>
      <w:r w:rsidR="00453823">
        <w:t xml:space="preserve">: </w:t>
      </w:r>
      <w:r>
        <w:t xml:space="preserve"> </w:t>
      </w:r>
      <w:r w:rsidR="001028D5">
        <w:fldChar w:fldCharType="begin"/>
      </w:r>
      <w:r w:rsidR="001028D5">
        <w:instrText xml:space="preserve"> DATE \@ "MMMM d, yyyy" </w:instrText>
      </w:r>
      <w:r w:rsidR="001028D5">
        <w:fldChar w:fldCharType="separate"/>
      </w:r>
      <w:r w:rsidR="00FE1CB5">
        <w:rPr>
          <w:noProof/>
        </w:rPr>
        <w:t>January 21, 2020</w:t>
      </w:r>
      <w:r w:rsidR="001028D5">
        <w:fldChar w:fldCharType="end"/>
      </w:r>
    </w:p>
    <w:p w14:paraId="788F0EC9" w14:textId="77777777" w:rsidR="002A360E" w:rsidRDefault="002A360E" w:rsidP="00653751">
      <w:pPr>
        <w:pStyle w:val="Normaldouble"/>
        <w:ind w:left="4320"/>
      </w:pPr>
      <w:r>
        <w:t>Respectfully Submitted,</w:t>
      </w:r>
    </w:p>
    <w:p w14:paraId="23373BAB" w14:textId="77777777" w:rsidR="00FB7C03" w:rsidRPr="00F95914" w:rsidRDefault="00FB7C03" w:rsidP="00653751">
      <w:pPr>
        <w:ind w:left="4320"/>
        <w:contextualSpacing/>
        <w:rPr>
          <w:b/>
          <w:szCs w:val="24"/>
        </w:rPr>
      </w:pPr>
      <w:r w:rsidRPr="00F95914">
        <w:rPr>
          <w:b/>
          <w:szCs w:val="24"/>
        </w:rPr>
        <w:t>PUBLIC UTILITY COMMISSION OF TEXAS LEGAL DIVISION</w:t>
      </w:r>
    </w:p>
    <w:p w14:paraId="18F8DDE0" w14:textId="77777777" w:rsidR="00FB7C03" w:rsidRDefault="00FB7C03" w:rsidP="00653751">
      <w:pPr>
        <w:pStyle w:val="Normaldouble"/>
        <w:spacing w:line="240" w:lineRule="auto"/>
        <w:ind w:left="4320"/>
      </w:pPr>
    </w:p>
    <w:p w14:paraId="1E648A2E" w14:textId="77777777" w:rsidR="00FB7C03" w:rsidRDefault="00122EB0" w:rsidP="00653751">
      <w:pPr>
        <w:pStyle w:val="Normaldouble"/>
        <w:spacing w:line="240" w:lineRule="auto"/>
        <w:ind w:left="4320"/>
      </w:pPr>
      <w:r>
        <w:t>Thomas S. Hunter</w:t>
      </w:r>
    </w:p>
    <w:p w14:paraId="1215DC35" w14:textId="77777777" w:rsidR="00FB7C03" w:rsidRDefault="00FB7C03" w:rsidP="00653751">
      <w:pPr>
        <w:pStyle w:val="Normaldouble"/>
        <w:spacing w:line="240" w:lineRule="auto"/>
        <w:ind w:left="4320"/>
        <w:jc w:val="left"/>
      </w:pPr>
      <w:r>
        <w:t xml:space="preserve">Division Director </w:t>
      </w:r>
    </w:p>
    <w:p w14:paraId="6BAD9A65" w14:textId="77777777" w:rsidR="00FB7C03" w:rsidRDefault="00FB7C03" w:rsidP="00653751">
      <w:pPr>
        <w:pStyle w:val="Normaldouble"/>
        <w:spacing w:line="240" w:lineRule="auto"/>
        <w:ind w:left="4320"/>
      </w:pPr>
    </w:p>
    <w:p w14:paraId="7E08F6EB" w14:textId="77777777" w:rsidR="00122EB0" w:rsidRPr="00350706" w:rsidRDefault="00122EB0" w:rsidP="00122EB0">
      <w:pPr>
        <w:ind w:left="4320"/>
        <w:jc w:val="left"/>
        <w:rPr>
          <w:rFonts w:eastAsia="Calibri"/>
        </w:rPr>
      </w:pPr>
      <w:r>
        <w:rPr>
          <w:rFonts w:eastAsia="Calibri"/>
        </w:rPr>
        <w:t>Rachelle Nicolette Robles</w:t>
      </w:r>
    </w:p>
    <w:p w14:paraId="38F59AAB" w14:textId="77777777" w:rsidR="00DD69BE" w:rsidRPr="00856672" w:rsidRDefault="00DD69BE" w:rsidP="00DD69BE">
      <w:pPr>
        <w:keepNext/>
        <w:ind w:left="4320"/>
        <w:rPr>
          <w:szCs w:val="24"/>
        </w:rPr>
      </w:pPr>
      <w:r w:rsidRPr="00856672">
        <w:rPr>
          <w:szCs w:val="24"/>
        </w:rPr>
        <w:t>Managing Attorney</w:t>
      </w:r>
    </w:p>
    <w:p w14:paraId="413B715B" w14:textId="77777777" w:rsidR="00DD69BE" w:rsidRPr="00856672" w:rsidRDefault="00DD69BE" w:rsidP="00DD69BE">
      <w:pPr>
        <w:keepNext/>
        <w:ind w:left="4320"/>
        <w:rPr>
          <w:szCs w:val="24"/>
        </w:rPr>
      </w:pPr>
    </w:p>
    <w:p w14:paraId="207884BB" w14:textId="77777777" w:rsidR="00DD69BE" w:rsidRDefault="00DD69BE" w:rsidP="00DD69BE">
      <w:pPr>
        <w:keepNext/>
        <w:ind w:left="4320"/>
        <w:rPr>
          <w:szCs w:val="24"/>
        </w:rPr>
      </w:pPr>
    </w:p>
    <w:p w14:paraId="4A88B726" w14:textId="77777777" w:rsidR="00DD69BE" w:rsidRPr="00856672" w:rsidRDefault="00DD69BE" w:rsidP="00DD69BE">
      <w:pPr>
        <w:keepNext/>
        <w:ind w:left="4320"/>
        <w:rPr>
          <w:szCs w:val="24"/>
        </w:rPr>
      </w:pPr>
    </w:p>
    <w:p w14:paraId="79E71600" w14:textId="77777777" w:rsidR="00DD69BE" w:rsidRPr="00856672" w:rsidRDefault="00DD69BE" w:rsidP="00DD69BE">
      <w:pPr>
        <w:pStyle w:val="Normaldouble"/>
        <w:spacing w:line="240" w:lineRule="auto"/>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____________________</w:t>
      </w:r>
      <w:r>
        <w:rPr>
          <w:szCs w:val="24"/>
        </w:rPr>
        <w:t>_____</w:t>
      </w:r>
      <w:r w:rsidRPr="00856672">
        <w:rPr>
          <w:szCs w:val="24"/>
        </w:rPr>
        <w:t>__</w:t>
      </w:r>
    </w:p>
    <w:p w14:paraId="3143FF1A" w14:textId="77777777" w:rsidR="00DD69BE" w:rsidRPr="00856672" w:rsidRDefault="00DD69BE" w:rsidP="00DD69BE">
      <w:pPr>
        <w:ind w:left="4320"/>
        <w:rPr>
          <w:rFonts w:eastAsia="Calibri"/>
          <w:szCs w:val="24"/>
        </w:rPr>
      </w:pPr>
      <w:r w:rsidRPr="00856672">
        <w:rPr>
          <w:rFonts w:eastAsia="Calibri"/>
          <w:szCs w:val="24"/>
        </w:rPr>
        <w:t>Kourtnee Jinks</w:t>
      </w:r>
    </w:p>
    <w:p w14:paraId="189E6117"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State Bar No. 24097146</w:t>
      </w:r>
    </w:p>
    <w:p w14:paraId="0EFF5E44"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1701 N. Congress Avenue</w:t>
      </w:r>
    </w:p>
    <w:p w14:paraId="75CFFEF0"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P.O. Box 13326</w:t>
      </w:r>
    </w:p>
    <w:p w14:paraId="47742BC8"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Austin, Texas 78711-3326</w:t>
      </w:r>
    </w:p>
    <w:p w14:paraId="4EC07564"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(512) 936-7265</w:t>
      </w:r>
    </w:p>
    <w:p w14:paraId="48646015"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(512) 936-7268 (facsimile)</w:t>
      </w:r>
    </w:p>
    <w:p w14:paraId="4DC6EEE7" w14:textId="77777777" w:rsidR="00DD69BE" w:rsidRPr="00856672" w:rsidRDefault="00DD69BE" w:rsidP="00DD69BE">
      <w:pPr>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kourtnee.jinks@puc.texas.gov</w:t>
      </w:r>
    </w:p>
    <w:p w14:paraId="63C7F59F" w14:textId="4AD78D7C" w:rsidR="00DD69BE" w:rsidRDefault="00DD69BE">
      <w:pPr>
        <w:jc w:val="left"/>
        <w:rPr>
          <w:b/>
          <w:caps/>
          <w:szCs w:val="24"/>
        </w:rPr>
      </w:pPr>
    </w:p>
    <w:p w14:paraId="4A5BA005" w14:textId="77777777" w:rsidR="00CF3CF7" w:rsidRDefault="00CF3CF7">
      <w:pPr>
        <w:jc w:val="left"/>
        <w:rPr>
          <w:b/>
          <w:caps/>
          <w:szCs w:val="24"/>
        </w:rPr>
      </w:pPr>
    </w:p>
    <w:p w14:paraId="0926CF93" w14:textId="77777777" w:rsidR="00DD69BE" w:rsidRPr="00E57EBE" w:rsidRDefault="00DD69BE" w:rsidP="00DD69BE">
      <w:pPr>
        <w:pStyle w:val="Docketnumber"/>
        <w:rPr>
          <w:sz w:val="24"/>
          <w:szCs w:val="24"/>
        </w:rPr>
      </w:pPr>
      <w:r w:rsidRPr="00E57EBE">
        <w:rPr>
          <w:sz w:val="24"/>
          <w:szCs w:val="24"/>
        </w:rPr>
        <w:t xml:space="preserve">DOCKET NO.  </w:t>
      </w:r>
      <w:r>
        <w:rPr>
          <w:sz w:val="24"/>
          <w:szCs w:val="24"/>
        </w:rPr>
        <w:t>500</w:t>
      </w:r>
      <w:r w:rsidR="00716E89">
        <w:rPr>
          <w:sz w:val="24"/>
          <w:szCs w:val="24"/>
        </w:rPr>
        <w:t>83</w:t>
      </w:r>
    </w:p>
    <w:p w14:paraId="30F5E2B7" w14:textId="77777777" w:rsidR="00DD69BE" w:rsidRPr="00856672" w:rsidRDefault="00DD69BE" w:rsidP="00DD69BE">
      <w:pPr>
        <w:pStyle w:val="Docketnumber"/>
        <w:rPr>
          <w:b w:val="0"/>
          <w:sz w:val="24"/>
          <w:szCs w:val="24"/>
        </w:rPr>
      </w:pPr>
    </w:p>
    <w:p w14:paraId="640755AE" w14:textId="77777777" w:rsidR="00DD69BE" w:rsidRDefault="00DD69BE" w:rsidP="00DD69BE">
      <w:pPr>
        <w:jc w:val="center"/>
        <w:rPr>
          <w:b/>
          <w:szCs w:val="24"/>
        </w:rPr>
      </w:pPr>
      <w:r w:rsidRPr="00856672">
        <w:rPr>
          <w:b/>
          <w:szCs w:val="24"/>
        </w:rPr>
        <w:t>CERTIFICATE OF SERVICE</w:t>
      </w:r>
    </w:p>
    <w:p w14:paraId="086ECDD4" w14:textId="77777777" w:rsidR="00716E89" w:rsidRPr="00856672" w:rsidRDefault="00716E89" w:rsidP="00DD69BE">
      <w:pPr>
        <w:jc w:val="center"/>
        <w:rPr>
          <w:b/>
          <w:szCs w:val="24"/>
        </w:rPr>
      </w:pPr>
    </w:p>
    <w:p w14:paraId="1DDAFAC9" w14:textId="60AB0834" w:rsidR="00DD69BE" w:rsidRPr="00856672" w:rsidRDefault="00DD69BE" w:rsidP="00DD69BE">
      <w:pPr>
        <w:pStyle w:val="Paragraphdouble"/>
        <w:spacing w:line="360" w:lineRule="auto"/>
        <w:rPr>
          <w:szCs w:val="24"/>
        </w:rPr>
      </w:pPr>
      <w:r w:rsidRPr="00856672">
        <w:rPr>
          <w:szCs w:val="24"/>
        </w:rPr>
        <w:t xml:space="preserve">I certify that a copy of this document will be served on all parties of record on </w:t>
      </w:r>
      <w:r w:rsidRPr="00856672">
        <w:rPr>
          <w:szCs w:val="24"/>
        </w:rPr>
        <w:fldChar w:fldCharType="begin"/>
      </w:r>
      <w:r w:rsidRPr="00856672">
        <w:rPr>
          <w:szCs w:val="24"/>
        </w:rPr>
        <w:instrText xml:space="preserve"> DATE \@ "MMMM d, yyyy" </w:instrText>
      </w:r>
      <w:r w:rsidRPr="00856672">
        <w:rPr>
          <w:szCs w:val="24"/>
        </w:rPr>
        <w:fldChar w:fldCharType="separate"/>
      </w:r>
      <w:r w:rsidR="00FE1CB5">
        <w:rPr>
          <w:noProof/>
          <w:szCs w:val="24"/>
        </w:rPr>
        <w:t>January 21, 2020</w:t>
      </w:r>
      <w:r w:rsidRPr="00856672">
        <w:rPr>
          <w:szCs w:val="24"/>
        </w:rPr>
        <w:fldChar w:fldCharType="end"/>
      </w:r>
      <w:r w:rsidRPr="00856672">
        <w:rPr>
          <w:szCs w:val="24"/>
        </w:rPr>
        <w:t>, in accordance with 16 TAC § 22.74.</w:t>
      </w:r>
    </w:p>
    <w:p w14:paraId="74D3B068" w14:textId="77777777" w:rsidR="00DD69BE" w:rsidRPr="00856672" w:rsidRDefault="00DD69BE" w:rsidP="00DD69BE">
      <w:pPr>
        <w:rPr>
          <w:szCs w:val="24"/>
        </w:rPr>
      </w:pPr>
    </w:p>
    <w:p w14:paraId="7823793E" w14:textId="77777777" w:rsidR="00DD69BE" w:rsidRPr="00856672" w:rsidRDefault="00DD69BE" w:rsidP="00DD69BE">
      <w:pPr>
        <w:pStyle w:val="Normaldouble"/>
        <w:spacing w:line="240" w:lineRule="auto"/>
        <w:rPr>
          <w:szCs w:val="24"/>
        </w:rPr>
      </w:pPr>
      <w:r w:rsidRPr="00856672">
        <w:rPr>
          <w:szCs w:val="24"/>
        </w:rPr>
        <w:tab/>
      </w:r>
      <w:r w:rsidRPr="00856672">
        <w:rPr>
          <w:szCs w:val="24"/>
        </w:rPr>
        <w:tab/>
      </w:r>
      <w:r w:rsidRPr="00856672">
        <w:rPr>
          <w:szCs w:val="24"/>
        </w:rPr>
        <w:tab/>
      </w:r>
      <w:r w:rsidRPr="00856672">
        <w:rPr>
          <w:szCs w:val="24"/>
        </w:rPr>
        <w:tab/>
      </w:r>
      <w:r w:rsidRPr="00856672">
        <w:rPr>
          <w:szCs w:val="24"/>
        </w:rPr>
        <w:tab/>
      </w:r>
      <w:r w:rsidRPr="00856672">
        <w:rPr>
          <w:szCs w:val="24"/>
        </w:rPr>
        <w:tab/>
        <w:t>____________________________</w:t>
      </w:r>
    </w:p>
    <w:p w14:paraId="03EF3C48" w14:textId="77777777" w:rsidR="0038776A" w:rsidRPr="00DD69BE" w:rsidRDefault="00DD69BE" w:rsidP="00DD69BE">
      <w:pPr>
        <w:ind w:left="4320"/>
        <w:rPr>
          <w:rFonts w:eastAsia="Calibri"/>
          <w:szCs w:val="24"/>
        </w:rPr>
      </w:pPr>
      <w:r w:rsidRPr="00856672">
        <w:rPr>
          <w:rFonts w:eastAsia="Calibri"/>
          <w:szCs w:val="24"/>
        </w:rPr>
        <w:t>Kourtnee Jinks</w:t>
      </w:r>
    </w:p>
    <w:sectPr w:rsidR="0038776A" w:rsidRPr="00DD69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CD690" w14:textId="77777777" w:rsidR="00534734" w:rsidRDefault="00534734">
      <w:r>
        <w:separator/>
      </w:r>
    </w:p>
  </w:endnote>
  <w:endnote w:type="continuationSeparator" w:id="0">
    <w:p w14:paraId="1FAFB34B" w14:textId="77777777" w:rsidR="00534734" w:rsidRDefault="0053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A63DD" w14:textId="77777777" w:rsidR="00534734" w:rsidRDefault="00534734">
      <w:r>
        <w:separator/>
      </w:r>
    </w:p>
  </w:footnote>
  <w:footnote w:type="continuationSeparator" w:id="0">
    <w:p w14:paraId="095727D2" w14:textId="77777777" w:rsidR="00534734" w:rsidRDefault="00534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550CAF"/>
    <w:multiLevelType w:val="hybridMultilevel"/>
    <w:tmpl w:val="7512A4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5"/>
  </w:num>
  <w:num w:numId="3">
    <w:abstractNumId w:val="6"/>
  </w:num>
  <w:num w:numId="4">
    <w:abstractNumId w:val="4"/>
  </w:num>
  <w:num w:numId="5">
    <w:abstractNumId w:val="13"/>
  </w:num>
  <w:num w:numId="6">
    <w:abstractNumId w:val="12"/>
  </w:num>
  <w:num w:numId="7">
    <w:abstractNumId w:val="7"/>
  </w:num>
  <w:num w:numId="8">
    <w:abstractNumId w:val="8"/>
  </w:num>
  <w:num w:numId="9">
    <w:abstractNumId w:val="10"/>
  </w:num>
  <w:num w:numId="10">
    <w:abstractNumId w:val="1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
  </w:num>
  <w:num w:numId="14">
    <w:abstractNumId w:val="14"/>
  </w:num>
  <w:num w:numId="15">
    <w:abstractNumId w:val="5"/>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67DB"/>
    <w:rsid w:val="000857EC"/>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F1B5D"/>
    <w:rsid w:val="000F1F40"/>
    <w:rsid w:val="000F6BEB"/>
    <w:rsid w:val="000F7F9C"/>
    <w:rsid w:val="00101E9A"/>
    <w:rsid w:val="001028D5"/>
    <w:rsid w:val="00104BD4"/>
    <w:rsid w:val="001171A2"/>
    <w:rsid w:val="00122C66"/>
    <w:rsid w:val="00122EB0"/>
    <w:rsid w:val="00126E64"/>
    <w:rsid w:val="00127224"/>
    <w:rsid w:val="00132C88"/>
    <w:rsid w:val="001347B7"/>
    <w:rsid w:val="001370E3"/>
    <w:rsid w:val="00141490"/>
    <w:rsid w:val="00143BAC"/>
    <w:rsid w:val="00143DBB"/>
    <w:rsid w:val="00147053"/>
    <w:rsid w:val="00151409"/>
    <w:rsid w:val="0015141F"/>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3EDE"/>
    <w:rsid w:val="003E7A59"/>
    <w:rsid w:val="003F2870"/>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31B4"/>
    <w:rsid w:val="004C4866"/>
    <w:rsid w:val="004D20DD"/>
    <w:rsid w:val="004D5E0E"/>
    <w:rsid w:val="004E170B"/>
    <w:rsid w:val="004E4207"/>
    <w:rsid w:val="004E5152"/>
    <w:rsid w:val="004E563C"/>
    <w:rsid w:val="004F3113"/>
    <w:rsid w:val="005024E1"/>
    <w:rsid w:val="00517C97"/>
    <w:rsid w:val="00534734"/>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25E19"/>
    <w:rsid w:val="00633065"/>
    <w:rsid w:val="0064292A"/>
    <w:rsid w:val="006470FE"/>
    <w:rsid w:val="00650A71"/>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701F55"/>
    <w:rsid w:val="007028F4"/>
    <w:rsid w:val="007035E0"/>
    <w:rsid w:val="00706EA0"/>
    <w:rsid w:val="00710B37"/>
    <w:rsid w:val="0071409A"/>
    <w:rsid w:val="007151AB"/>
    <w:rsid w:val="007154AA"/>
    <w:rsid w:val="00716E89"/>
    <w:rsid w:val="00721484"/>
    <w:rsid w:val="007271CB"/>
    <w:rsid w:val="00734222"/>
    <w:rsid w:val="00735FE0"/>
    <w:rsid w:val="00736E45"/>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3942"/>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2DDA"/>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3EF9"/>
    <w:rsid w:val="00965618"/>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D07C8"/>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00FF"/>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CF3CF7"/>
    <w:rsid w:val="00D01DC2"/>
    <w:rsid w:val="00D03766"/>
    <w:rsid w:val="00D11758"/>
    <w:rsid w:val="00D12BA5"/>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42B8"/>
    <w:rsid w:val="00D75599"/>
    <w:rsid w:val="00D80559"/>
    <w:rsid w:val="00D824E7"/>
    <w:rsid w:val="00D84B2E"/>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D69BE"/>
    <w:rsid w:val="00DE2E28"/>
    <w:rsid w:val="00DE5974"/>
    <w:rsid w:val="00DF0679"/>
    <w:rsid w:val="00DF60AA"/>
    <w:rsid w:val="00E01327"/>
    <w:rsid w:val="00E10C21"/>
    <w:rsid w:val="00E125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1098"/>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 w:val="00FE0EE3"/>
    <w:rsid w:val="00FE1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28FDCE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D84B2E"/>
    <w:rPr>
      <w:rFonts w:eastAsia="Calibri"/>
      <w:sz w:val="24"/>
      <w:szCs w:val="22"/>
    </w:rPr>
  </w:style>
  <w:style w:type="paragraph" w:styleId="ListBullet">
    <w:name w:val="List Bullet"/>
    <w:basedOn w:val="Normal"/>
    <w:uiPriority w:val="99"/>
    <w:unhideWhenUsed/>
    <w:rsid w:val="00D84B2E"/>
    <w:pPr>
      <w:numPr>
        <w:numId w:val="16"/>
      </w:numPr>
      <w:spacing w:after="200" w:line="276" w:lineRule="auto"/>
      <w:contextualSpacing/>
      <w:jc w:val="left"/>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1DEA9-09CB-436A-9AEF-C07AC3875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1082</Words>
  <Characters>6261</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2020-01-21T19:45:00Z</dcterms:created>
  <dcterms:modified xsi:type="dcterms:W3CDTF">2020-01-21T19:45:00Z</dcterms:modified>
</cp:coreProperties>
</file>